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97D3" w14:textId="77777777" w:rsidR="003C7441" w:rsidRPr="003C7441" w:rsidRDefault="003C7441" w:rsidP="003C744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77D65FC7" w14:textId="77777777" w:rsidR="003C7441" w:rsidRPr="003C7441" w:rsidRDefault="003C7441" w:rsidP="003C744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</w:p>
    <w:p w14:paraId="7625453C" w14:textId="77777777" w:rsidR="003C7441" w:rsidRPr="003C7441" w:rsidRDefault="003C7441" w:rsidP="003C744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Краснодар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____» </w:t>
      </w:r>
      <w:r w:rsidRPr="003C7441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3C7441">
        <w:rPr>
          <w:rFonts w:ascii="Times New Roman" w:hAnsi="Times New Roman"/>
          <w:b/>
          <w:sz w:val="24"/>
          <w:szCs w:val="24"/>
        </w:rPr>
        <w:t xml:space="preserve"> 20</w:t>
      </w:r>
      <w:r w:rsidR="001833D2" w:rsidRPr="00530427">
        <w:rPr>
          <w:rFonts w:ascii="Times New Roman" w:hAnsi="Times New Roman"/>
          <w:b/>
          <w:sz w:val="24"/>
          <w:szCs w:val="24"/>
        </w:rPr>
        <w:t>20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0EDDF707" w14:textId="77777777" w:rsidR="003C7441" w:rsidRDefault="003C7441" w:rsidP="003C744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5A6E21" w14:textId="77777777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>Настоящая оферта представляет собой официальное предложение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Мистер Чек</w:t>
      </w:r>
      <w:r w:rsidRPr="003C7441">
        <w:rPr>
          <w:rFonts w:ascii="Times New Roman" w:hAnsi="Times New Roman"/>
          <w:sz w:val="24"/>
          <w:szCs w:val="24"/>
        </w:rPr>
        <w:t>», далее именуемое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4C3FD6BB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481DAFC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35EC6790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494DE118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4BC13122" w14:textId="77777777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 Общество с ограниченной ответственностью «</w:t>
      </w:r>
      <w:r w:rsidR="003C7441">
        <w:rPr>
          <w:rFonts w:ascii="Times New Roman" w:hAnsi="Times New Roman"/>
          <w:sz w:val="24"/>
          <w:szCs w:val="24"/>
        </w:rPr>
        <w:t>Мистер Чек</w:t>
      </w:r>
      <w:r w:rsidR="003C7441" w:rsidRPr="003C7441">
        <w:rPr>
          <w:rFonts w:ascii="Times New Roman" w:hAnsi="Times New Roman"/>
          <w:sz w:val="24"/>
          <w:szCs w:val="24"/>
        </w:rPr>
        <w:t>».</w:t>
      </w:r>
    </w:p>
    <w:p w14:paraId="4D86AFE8" w14:textId="77777777"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3C7441" w:rsidRPr="003C7441"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14:paraId="431726DB" w14:textId="77777777"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6A3A75A6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05631" w14:textId="77777777" w:rsidR="00074FCA" w:rsidRPr="00DD6649" w:rsidRDefault="00074FCA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0B77D6D" w14:textId="77777777" w:rsidR="00074FCA" w:rsidRDefault="00074FCA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настройке </w:t>
      </w:r>
      <w:r w:rsidR="00D57D09">
        <w:rPr>
          <w:rFonts w:ascii="Times New Roman" w:hAnsi="Times New Roman"/>
          <w:sz w:val="24"/>
          <w:szCs w:val="24"/>
        </w:rPr>
        <w:t xml:space="preserve">и регистрации </w:t>
      </w:r>
      <w:r w:rsidR="005C7862">
        <w:rPr>
          <w:rFonts w:ascii="Times New Roman" w:hAnsi="Times New Roman"/>
          <w:sz w:val="24"/>
          <w:szCs w:val="24"/>
        </w:rPr>
        <w:t xml:space="preserve">ККТ </w:t>
      </w:r>
      <w:r w:rsidR="005C7862">
        <w:rPr>
          <w:rFonts w:ascii="Times New Roman" w:hAnsi="Times New Roman"/>
          <w:sz w:val="24"/>
          <w:szCs w:val="24"/>
          <w:lang w:val="en-US"/>
        </w:rPr>
        <w:t>IRAS</w:t>
      </w:r>
      <w:r w:rsidR="00C07823">
        <w:rPr>
          <w:rFonts w:ascii="Times New Roman" w:hAnsi="Times New Roman"/>
          <w:sz w:val="24"/>
          <w:szCs w:val="24"/>
        </w:rPr>
        <w:t xml:space="preserve"> 900</w:t>
      </w:r>
      <w:r w:rsidR="00C07823">
        <w:rPr>
          <w:rFonts w:ascii="Times New Roman" w:hAnsi="Times New Roman"/>
          <w:sz w:val="24"/>
          <w:szCs w:val="24"/>
          <w:lang w:val="en-US"/>
        </w:rPr>
        <w:t>K</w:t>
      </w:r>
      <w:r w:rsidR="005C7862" w:rsidRPr="005C7862">
        <w:rPr>
          <w:rFonts w:ascii="Times New Roman" w:hAnsi="Times New Roman"/>
          <w:sz w:val="24"/>
          <w:szCs w:val="24"/>
        </w:rPr>
        <w:t>, (далее -Услуги) а Заказчик обязуется оплатить эти Услуги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4A53A074" w14:textId="77777777"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14:paraId="053F64AD" w14:textId="77777777" w:rsidR="005C7862" w:rsidRPr="00A41D5E" w:rsidRDefault="005C7862" w:rsidP="005C786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получения на то согласия Заказчика.</w:t>
      </w:r>
    </w:p>
    <w:p w14:paraId="6C05EEDA" w14:textId="77777777" w:rsid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Исполнитель оказывает Услуги Заказчику только в случае оплаты и </w:t>
      </w:r>
      <w:r>
        <w:rPr>
          <w:rFonts w:ascii="Times New Roman" w:hAnsi="Times New Roman"/>
          <w:sz w:val="24"/>
          <w:szCs w:val="24"/>
        </w:rPr>
        <w:t>оформлении заявки по форме Приложения 1 к настоящему договору</w:t>
      </w:r>
      <w:r w:rsidR="004107E0">
        <w:rPr>
          <w:rFonts w:ascii="Times New Roman" w:hAnsi="Times New Roman"/>
          <w:sz w:val="24"/>
          <w:szCs w:val="24"/>
        </w:rPr>
        <w:t>, анкеты для регистрации ККТ по форме Приложения 2</w:t>
      </w:r>
    </w:p>
    <w:p w14:paraId="3AA90F44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02BB771A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CD4DA4A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C72B6B" w14:textId="77777777" w:rsidR="00C07823" w:rsidRPr="00C07823" w:rsidRDefault="00C07823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823">
        <w:rPr>
          <w:rFonts w:ascii="Times New Roman" w:hAnsi="Times New Roman"/>
          <w:b/>
          <w:sz w:val="24"/>
          <w:szCs w:val="24"/>
        </w:rPr>
        <w:t>ПОРЯДОК СДАЧИ И ПРИЕМКИ УСЛУГ</w:t>
      </w:r>
    </w:p>
    <w:p w14:paraId="3FD96CE1" w14:textId="77777777" w:rsidR="00C07823" w:rsidRPr="00C07823" w:rsidRDefault="00C07823" w:rsidP="00C07823">
      <w:pPr>
        <w:pStyle w:val="a9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>По факту оказания Услуг Исполнитель представляет Заказчику на подписание Акт приемки-сдачи оказанных услуг в двух экземплярах.</w:t>
      </w:r>
    </w:p>
    <w:p w14:paraId="1332D8BF" w14:textId="77777777" w:rsidR="00C07823" w:rsidRPr="00C07823" w:rsidRDefault="00C07823" w:rsidP="00C07823">
      <w:pPr>
        <w:pStyle w:val="a9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lastRenderedPageBreak/>
        <w:t>В течение 20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20B1C52C" w14:textId="77777777" w:rsidR="00C07823" w:rsidRPr="00C07823" w:rsidRDefault="00C07823" w:rsidP="00C07823">
      <w:pPr>
        <w:pStyle w:val="a9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 В случае наличия недостатков Исполнитель обязуется устранить их в течение 5 дней со дня получения соответствующих претензий Заказчика.</w:t>
      </w:r>
    </w:p>
    <w:p w14:paraId="5EE5DBC9" w14:textId="77777777" w:rsidR="00C07823" w:rsidRPr="00C07823" w:rsidRDefault="00C07823" w:rsidP="00C07823">
      <w:pPr>
        <w:pStyle w:val="a9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>Услуги считаются оказанными с момента подписания Сторонами Акта приемки-сдачи оказанных услуг.</w:t>
      </w:r>
    </w:p>
    <w:p w14:paraId="332D8DB4" w14:textId="77777777" w:rsidR="00C07823" w:rsidRPr="00C07823" w:rsidRDefault="00C07823" w:rsidP="00C07823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5A20A81" w14:textId="77777777" w:rsidR="00C07823" w:rsidRDefault="00C07823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</w:t>
      </w:r>
    </w:p>
    <w:p w14:paraId="6479E814" w14:textId="77777777" w:rsidR="00C07823" w:rsidRDefault="00C07823" w:rsidP="00730A9A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 w:rsidR="000D400F">
        <w:rPr>
          <w:rFonts w:ascii="Times New Roman" w:hAnsi="Times New Roman"/>
          <w:sz w:val="24"/>
          <w:szCs w:val="24"/>
        </w:rPr>
        <w:t>указана в Приложении 3</w:t>
      </w:r>
      <w:r w:rsidR="005D7CC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33C932CA" w14:textId="77777777" w:rsidR="005D7CC2" w:rsidRDefault="005D7CC2" w:rsidP="00730A9A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 w:rsidR="00D57D09" w:rsidRPr="00D57D09">
        <w:rPr>
          <w:rFonts w:ascii="Times New Roman" w:hAnsi="Times New Roman"/>
          <w:sz w:val="24"/>
          <w:szCs w:val="24"/>
        </w:rPr>
        <w:t>/</w:t>
      </w:r>
      <w:r w:rsidRPr="005D7CC2">
        <w:rPr>
          <w:rFonts w:ascii="Times New Roman" w:hAnsi="Times New Roman"/>
          <w:sz w:val="24"/>
          <w:szCs w:val="24"/>
        </w:rPr>
        <w:t xml:space="preserve"> </w:t>
      </w:r>
    </w:p>
    <w:p w14:paraId="48AE3BF6" w14:textId="77777777" w:rsidR="005D7CC2" w:rsidRPr="00961A07" w:rsidRDefault="005D7CC2" w:rsidP="005429DA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Датой </w:t>
      </w:r>
      <w:r w:rsidRPr="00961A07">
        <w:rPr>
          <w:rFonts w:ascii="Times New Roman" w:hAnsi="Times New Roman"/>
          <w:sz w:val="24"/>
          <w:szCs w:val="24"/>
        </w:rPr>
        <w:t xml:space="preserve">вступления в силу новых цен и условий оплаты считается дата их размещения на сайте Исполнителя </w:t>
      </w:r>
      <w:r w:rsidR="005429DA" w:rsidRPr="005429DA">
        <w:rPr>
          <w:rFonts w:ascii="Times New Roman" w:hAnsi="Times New Roman"/>
          <w:sz w:val="24"/>
          <w:szCs w:val="24"/>
          <w:lang w:val="en-US"/>
        </w:rPr>
        <w:t>https</w:t>
      </w:r>
      <w:r w:rsidR="005429DA" w:rsidRPr="005429DA">
        <w:rPr>
          <w:rFonts w:ascii="Times New Roman" w:hAnsi="Times New Roman"/>
          <w:sz w:val="24"/>
          <w:szCs w:val="24"/>
        </w:rPr>
        <w:t>://</w:t>
      </w:r>
      <w:proofErr w:type="spellStart"/>
      <w:r w:rsidR="005429DA" w:rsidRPr="005429DA">
        <w:rPr>
          <w:rFonts w:ascii="Times New Roman" w:hAnsi="Times New Roman"/>
          <w:sz w:val="24"/>
          <w:szCs w:val="24"/>
          <w:lang w:val="en-US"/>
        </w:rPr>
        <w:t>mrcheck</w:t>
      </w:r>
      <w:proofErr w:type="spellEnd"/>
      <w:r w:rsidR="005429DA" w:rsidRPr="005429DA">
        <w:rPr>
          <w:rFonts w:ascii="Times New Roman" w:hAnsi="Times New Roman"/>
          <w:sz w:val="24"/>
          <w:szCs w:val="24"/>
        </w:rPr>
        <w:t>-</w:t>
      </w:r>
      <w:proofErr w:type="spellStart"/>
      <w:r w:rsidR="005429DA" w:rsidRPr="005429DA">
        <w:rPr>
          <w:rFonts w:ascii="Times New Roman" w:hAnsi="Times New Roman"/>
          <w:sz w:val="24"/>
          <w:szCs w:val="24"/>
          <w:lang w:val="en-US"/>
        </w:rPr>
        <w:t>kassa</w:t>
      </w:r>
      <w:proofErr w:type="spellEnd"/>
      <w:r w:rsidR="005429DA" w:rsidRPr="005429DA">
        <w:rPr>
          <w:rFonts w:ascii="Times New Roman" w:hAnsi="Times New Roman"/>
          <w:sz w:val="24"/>
          <w:szCs w:val="24"/>
        </w:rPr>
        <w:t>.</w:t>
      </w:r>
      <w:proofErr w:type="spellStart"/>
      <w:r w:rsidR="005429DA" w:rsidRPr="005429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429DA" w:rsidRPr="005429DA">
        <w:rPr>
          <w:rFonts w:ascii="Times New Roman" w:hAnsi="Times New Roman"/>
          <w:sz w:val="24"/>
          <w:szCs w:val="24"/>
        </w:rPr>
        <w:t>/</w:t>
      </w:r>
      <w:r w:rsidRPr="00961A07">
        <w:rPr>
          <w:rFonts w:ascii="Times New Roman" w:hAnsi="Times New Roman"/>
          <w:sz w:val="24"/>
          <w:szCs w:val="24"/>
        </w:rPr>
        <w:t>.</w:t>
      </w:r>
    </w:p>
    <w:p w14:paraId="5F3F1845" w14:textId="77777777" w:rsid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2E8FC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0BDD3" w14:textId="77777777" w:rsidR="005D7CC2" w:rsidRDefault="00730A9A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14:paraId="1C7F1CEC" w14:textId="77777777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43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D57D09">
        <w:rPr>
          <w:rFonts w:ascii="Times New Roman" w:hAnsi="Times New Roman"/>
          <w:sz w:val="24"/>
          <w:szCs w:val="24"/>
        </w:rPr>
        <w:t xml:space="preserve"> Продавца указанным в Разделе 11</w:t>
      </w:r>
      <w:r w:rsidRPr="00487F43">
        <w:rPr>
          <w:rFonts w:ascii="Times New Roman" w:hAnsi="Times New Roman"/>
          <w:sz w:val="24"/>
          <w:szCs w:val="24"/>
        </w:rPr>
        <w:t xml:space="preserve"> настоящей Оферты с обязательным указанием следующего назначения платежа: «Оплата 100% стоимости </w:t>
      </w:r>
      <w:r>
        <w:rPr>
          <w:rFonts w:ascii="Times New Roman" w:hAnsi="Times New Roman"/>
          <w:sz w:val="24"/>
          <w:szCs w:val="24"/>
        </w:rPr>
        <w:t>услуг, приобретаемых</w:t>
      </w:r>
      <w:r w:rsidRPr="00487F43">
        <w:rPr>
          <w:rFonts w:ascii="Times New Roman" w:hAnsi="Times New Roman"/>
          <w:sz w:val="24"/>
          <w:szCs w:val="24"/>
        </w:rPr>
        <w:t xml:space="preserve"> по дог-</w:t>
      </w:r>
      <w:proofErr w:type="spellStart"/>
      <w:proofErr w:type="gramStart"/>
      <w:r w:rsidRPr="00487F43">
        <w:rPr>
          <w:rFonts w:ascii="Times New Roman" w:hAnsi="Times New Roman"/>
          <w:sz w:val="24"/>
          <w:szCs w:val="24"/>
        </w:rPr>
        <w:t>ру</w:t>
      </w:r>
      <w:proofErr w:type="spellEnd"/>
      <w:r w:rsidRPr="00487F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услуг (публичная оферта)</w:t>
      </w:r>
      <w:r w:rsidRPr="00487F43">
        <w:rPr>
          <w:rFonts w:ascii="Times New Roman" w:hAnsi="Times New Roman"/>
          <w:sz w:val="24"/>
          <w:szCs w:val="24"/>
        </w:rPr>
        <w:t xml:space="preserve">. С офертой, размещенной на сайте </w:t>
      </w:r>
      <w:r>
        <w:rPr>
          <w:rFonts w:ascii="Times New Roman" w:hAnsi="Times New Roman"/>
          <w:sz w:val="24"/>
          <w:szCs w:val="24"/>
        </w:rPr>
        <w:t>исполнителя ознакомлен</w:t>
      </w:r>
      <w:r w:rsidRPr="00487F43">
        <w:rPr>
          <w:rFonts w:ascii="Times New Roman" w:hAnsi="Times New Roman"/>
          <w:sz w:val="24"/>
          <w:szCs w:val="24"/>
        </w:rPr>
        <w:t>».</w:t>
      </w:r>
    </w:p>
    <w:p w14:paraId="53855855" w14:textId="77777777" w:rsidR="00487F43" w:rsidRP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3D9AA379" w14:textId="77777777" w:rsidR="00C07823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07E36B1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3505070F" w14:textId="77777777" w:rsidR="005D7CC2" w:rsidRDefault="005D7CC2" w:rsidP="00730A9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</w:t>
      </w:r>
      <w:r w:rsidR="00D57D09">
        <w:rPr>
          <w:rFonts w:ascii="Times New Roman" w:hAnsi="Times New Roman"/>
          <w:sz w:val="24"/>
          <w:szCs w:val="24"/>
        </w:rPr>
        <w:t xml:space="preserve">Анкету для регистрации </w:t>
      </w:r>
      <w:r w:rsidR="00B066CD">
        <w:rPr>
          <w:rFonts w:ascii="Times New Roman" w:hAnsi="Times New Roman"/>
          <w:sz w:val="24"/>
          <w:szCs w:val="24"/>
        </w:rPr>
        <w:t>ККТ</w:t>
      </w:r>
      <w:r w:rsidRPr="005D7CC2">
        <w:rPr>
          <w:rFonts w:ascii="Times New Roman" w:hAnsi="Times New Roman"/>
          <w:sz w:val="24"/>
          <w:szCs w:val="24"/>
        </w:rPr>
        <w:t>.</w:t>
      </w:r>
    </w:p>
    <w:p w14:paraId="1CEC8D83" w14:textId="77777777" w:rsidR="005D7CC2" w:rsidRDefault="005D7CC2" w:rsidP="00730A9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Заказчик дает согласие на обработку Исполнителем персональных данных Заказчика, содержащихся в </w:t>
      </w:r>
      <w:r w:rsidR="00B066CD">
        <w:rPr>
          <w:rFonts w:ascii="Times New Roman" w:hAnsi="Times New Roman"/>
          <w:sz w:val="24"/>
          <w:szCs w:val="24"/>
        </w:rPr>
        <w:t>Анкете для регистрации</w:t>
      </w:r>
      <w:r w:rsidRPr="005D7CC2">
        <w:rPr>
          <w:rFonts w:ascii="Times New Roman" w:hAnsi="Times New Roman"/>
          <w:sz w:val="24"/>
          <w:szCs w:val="24"/>
        </w:rPr>
        <w:t>.</w:t>
      </w:r>
    </w:p>
    <w:p w14:paraId="39FDA3DF" w14:textId="77777777" w:rsidR="00487F43" w:rsidRPr="00487F43" w:rsidRDefault="00487F43" w:rsidP="00730A9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487F43">
        <w:rPr>
          <w:rFonts w:ascii="Times New Roman" w:hAnsi="Times New Roman"/>
          <w:sz w:val="24"/>
          <w:szCs w:val="24"/>
        </w:rPr>
        <w:t xml:space="preserve"> неисполнения обязательств по Договору Стороны несут ответственность в соответствии с действующим законодательством РФ.</w:t>
      </w:r>
    </w:p>
    <w:p w14:paraId="52846E37" w14:textId="77777777" w:rsidR="00AD2EC6" w:rsidRPr="00A41D5E" w:rsidRDefault="00AD2EC6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50368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ФОРС-МАЖОР</w:t>
      </w:r>
    </w:p>
    <w:p w14:paraId="32E074F0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</w:t>
      </w:r>
      <w:r w:rsidR="00DD3F6E">
        <w:rPr>
          <w:rFonts w:ascii="Times New Roman" w:hAnsi="Times New Roman"/>
          <w:sz w:val="24"/>
          <w:szCs w:val="24"/>
        </w:rPr>
        <w:t xml:space="preserve">стоятельств непреодолимой силы и, </w:t>
      </w:r>
      <w:r w:rsidRPr="00A41D5E">
        <w:rPr>
          <w:rFonts w:ascii="Times New Roman" w:hAnsi="Times New Roman"/>
          <w:sz w:val="24"/>
          <w:szCs w:val="24"/>
        </w:rPr>
        <w:t>если эти обстоятельства непосредственно повлияли на исполнение обязательств по настоящему Договору.</w:t>
      </w:r>
    </w:p>
    <w:p w14:paraId="67F2F1F4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Под обстоятельствами непреодолимой силы Стороны понимают такие обстоятельства как: землетрясения, пожары, наводнения, забастовки, эпидемии, взрывы, военные действия и прочие стихийные бедствия.</w:t>
      </w:r>
    </w:p>
    <w:p w14:paraId="6E390484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обязана в течение 5 (пяти) календарных дней известить другую Сторону о наступлении и прекращении вышеуказанных обстоятельств.</w:t>
      </w:r>
    </w:p>
    <w:p w14:paraId="1C6F24DB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Надлежащим доказательством наличия указанных выше обстоятельств и их продолжительности являются справки компетентных органов России. </w:t>
      </w:r>
    </w:p>
    <w:p w14:paraId="6EE5A4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Если</w:t>
      </w:r>
      <w:r w:rsidR="00337A19">
        <w:rPr>
          <w:rFonts w:ascii="Times New Roman" w:hAnsi="Times New Roman"/>
          <w:sz w:val="24"/>
          <w:szCs w:val="24"/>
        </w:rPr>
        <w:t xml:space="preserve"> обстоятельства, указанные в п.7</w:t>
      </w:r>
      <w:r w:rsidRPr="00A41D5E">
        <w:rPr>
          <w:rFonts w:ascii="Times New Roman" w:hAnsi="Times New Roman"/>
          <w:sz w:val="24"/>
          <w:szCs w:val="24"/>
        </w:rPr>
        <w:t xml:space="preserve">.2, будут продолжаться более 6 (шести) месяцев, то каждая Сторона вправе отказаться от дальнейшего исполнения обязательств по Договору, </w:t>
      </w:r>
      <w:r w:rsidRPr="00A41D5E">
        <w:rPr>
          <w:rFonts w:ascii="Times New Roman" w:hAnsi="Times New Roman"/>
          <w:sz w:val="24"/>
          <w:szCs w:val="24"/>
        </w:rPr>
        <w:lastRenderedPageBreak/>
        <w:t>и в этом случае ни одна из Сторон не будет иметь права требовать от другой Стороны возмещения возможных убытков.</w:t>
      </w:r>
    </w:p>
    <w:p w14:paraId="7AE1AC48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B3979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63F89F69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40871C9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В случае, если Стороны не смогут прийти к соглашению, то все споры и разногласия подлежат судебному разрешению по месту нахождения истца.</w:t>
      </w:r>
    </w:p>
    <w:p w14:paraId="63020269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3608B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B3B8BA3" w14:textId="77777777" w:rsidR="00074FCA" w:rsidRPr="00A41D5E" w:rsidRDefault="00DD6649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49">
        <w:rPr>
          <w:rFonts w:ascii="Times New Roman" w:hAnsi="Times New Roman"/>
          <w:sz w:val="24"/>
          <w:szCs w:val="24"/>
        </w:rPr>
        <w:t>Настоящий договор вступает в</w:t>
      </w:r>
      <w:r w:rsidR="00B066CD">
        <w:rPr>
          <w:rFonts w:ascii="Times New Roman" w:hAnsi="Times New Roman"/>
          <w:sz w:val="24"/>
          <w:szCs w:val="24"/>
        </w:rPr>
        <w:t xml:space="preserve"> силу с момента Акцепта оферты Заказчиком</w:t>
      </w:r>
      <w:r w:rsidRPr="00DD6649">
        <w:rPr>
          <w:rFonts w:ascii="Times New Roman" w:hAnsi="Times New Roman"/>
          <w:sz w:val="24"/>
          <w:szCs w:val="24"/>
        </w:rPr>
        <w:t xml:space="preserve"> и действует до полного исполнения всех обязательств по данному договору Сторонами</w:t>
      </w:r>
      <w:r w:rsidR="00074FCA" w:rsidRPr="00A41D5E">
        <w:rPr>
          <w:rFonts w:ascii="Times New Roman" w:hAnsi="Times New Roman"/>
          <w:sz w:val="24"/>
          <w:szCs w:val="24"/>
        </w:rPr>
        <w:t xml:space="preserve">. </w:t>
      </w:r>
    </w:p>
    <w:p w14:paraId="6668CF91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FE87B" w14:textId="77777777" w:rsid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7B6ABB8" w14:textId="77777777" w:rsidR="00337A19" w:rsidRDefault="00337A19" w:rsidP="00337A19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08D" w:rsidRPr="00E7308D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15E6A769" w14:textId="77777777" w:rsidR="00337A19" w:rsidRDefault="00337A19" w:rsidP="00337A19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E7308D" w:rsidRPr="00337A19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4CB11A65" w14:textId="77777777" w:rsidR="00074FCA" w:rsidRDefault="00337A19" w:rsidP="00337A19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08D" w:rsidRPr="00337A19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14:paraId="414E77D2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A57990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Приложения, которые являются неотъемлемой частью Договора:</w:t>
      </w:r>
    </w:p>
    <w:p w14:paraId="0D97081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№1 – Заявка на оказание услуг.</w:t>
      </w:r>
    </w:p>
    <w:p w14:paraId="761E7D79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№2 – Анкета для регистрации ККТ.</w:t>
      </w:r>
    </w:p>
    <w:p w14:paraId="0AC0755C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№3 – Стоимость предоставляемых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1462FB34" w14:textId="77777777"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344BB6E2" w14:textId="77777777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9214"/>
        <w:gridCol w:w="4823"/>
      </w:tblGrid>
      <w:tr w:rsidR="00074FCA" w:rsidRPr="00A41D5E" w14:paraId="637688B0" w14:textId="77777777" w:rsidTr="00BC7B69">
        <w:tc>
          <w:tcPr>
            <w:tcW w:w="9214" w:type="dxa"/>
          </w:tcPr>
          <w:p w14:paraId="57B3D065" w14:textId="77777777" w:rsidR="00074FCA" w:rsidRPr="00A41D5E" w:rsidRDefault="00487F43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284E99CB" w14:textId="77777777" w:rsidR="00074FCA" w:rsidRPr="00A41D5E" w:rsidRDefault="00672911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«Мистер Чек»</w:t>
            </w:r>
          </w:p>
          <w:p w14:paraId="6A6ED82F" w14:textId="77777777" w:rsidR="00074FCA" w:rsidRPr="00A41D5E" w:rsidRDefault="00A46916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C7EE1" w:rsidRPr="00EC7E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350004, Краснодарский край, Краснодар г, Минская </w:t>
            </w:r>
            <w:proofErr w:type="spellStart"/>
            <w:r w:rsidR="00EC7EE1" w:rsidRPr="00EC7E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EC7EE1" w:rsidRPr="00EC7E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дом 122, корпус 9, квартира 125</w:t>
            </w:r>
          </w:p>
          <w:p w14:paraId="3968824E" w14:textId="77777777" w:rsidR="00F74CF3" w:rsidRPr="00A41D5E" w:rsidRDefault="00A46916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C7EE1" w:rsidRPr="00EC7E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350047, Краснодар, ул. Каляева, 217</w:t>
            </w:r>
          </w:p>
          <w:p w14:paraId="795BAE25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EC7EE1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8 (861) 945-07-18</w:t>
            </w:r>
          </w:p>
          <w:p w14:paraId="4D34AA0A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="00D36357" w:rsidRPr="00D3635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40702810100090000005</w:t>
            </w:r>
          </w:p>
          <w:p w14:paraId="786C3159" w14:textId="77777777" w:rsidR="00127221" w:rsidRPr="00A41D5E" w:rsidRDefault="00074FCA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="00D36357" w:rsidRPr="00D3635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КБ "КУБАНЬ КРЕДИТ" ООО г. Краснодар</w:t>
            </w:r>
          </w:p>
          <w:p w14:paraId="69AE1CDD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="00D36357" w:rsidRPr="00D36357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30101810200000000722</w:t>
            </w:r>
          </w:p>
          <w:p w14:paraId="57963C1A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="00D36357" w:rsidRPr="00D36357">
              <w:rPr>
                <w:rFonts w:ascii="Times New Roman" w:hAnsi="Times New Roman" w:cs="Times New Roman"/>
                <w:b w:val="0"/>
                <w:sz w:val="24"/>
                <w:szCs w:val="24"/>
              </w:rPr>
              <w:t>040349722</w:t>
            </w:r>
          </w:p>
          <w:p w14:paraId="398C87EA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="00127221" w:rsidRPr="00A41D5E">
              <w:rPr>
                <w:rFonts w:ascii="Times New Roman" w:hAnsi="Times New Roman" w:cs="Times New Roman"/>
                <w:b w:val="0"/>
                <w:sz w:val="24"/>
                <w:szCs w:val="24"/>
              </w:rPr>
              <w:t>2309147919</w:t>
            </w:r>
          </w:p>
          <w:p w14:paraId="5F46E702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КПП: </w:t>
            </w:r>
            <w:r w:rsidR="00F74CF3" w:rsidRPr="00A41D5E">
              <w:rPr>
                <w:rFonts w:ascii="Times New Roman" w:hAnsi="Times New Roman" w:cs="Times New Roman"/>
                <w:b w:val="0"/>
                <w:sz w:val="24"/>
                <w:szCs w:val="24"/>
              </w:rPr>
              <w:t>231001001</w:t>
            </w:r>
          </w:p>
          <w:p w14:paraId="3E19311C" w14:textId="77777777" w:rsidR="00074FCA" w:rsidRPr="00A41D5E" w:rsidRDefault="00074FCA" w:rsidP="00A41D5E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14:paraId="677DE2E6" w14:textId="77777777" w:rsidR="00DD3F6E" w:rsidRPr="00DD3F6E" w:rsidRDefault="00DD3F6E" w:rsidP="00DD3F6E">
            <w:pPr>
              <w:spacing w:after="0" w:line="240" w:lineRule="auto"/>
              <w:rPr>
                <w:lang w:eastAsia="ru-RU"/>
              </w:rPr>
            </w:pPr>
          </w:p>
        </w:tc>
      </w:tr>
      <w:tr w:rsidR="00074FCA" w:rsidRPr="00A41D5E" w14:paraId="20B1BDEE" w14:textId="77777777" w:rsidTr="00BC7B69">
        <w:tc>
          <w:tcPr>
            <w:tcW w:w="9214" w:type="dxa"/>
          </w:tcPr>
          <w:p w14:paraId="5566C0CC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proofErr w:type="spellStart"/>
            <w:r w:rsidR="00CC6F8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Мандык</w:t>
            </w:r>
            <w:proofErr w:type="spellEnd"/>
            <w:r w:rsidR="00CC6F8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А.О</w:t>
            </w:r>
            <w:r w:rsidR="00697D92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8B397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127221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Генеральный директор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61FF2B6C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531BBDB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  <w:tc>
          <w:tcPr>
            <w:tcW w:w="4823" w:type="dxa"/>
          </w:tcPr>
          <w:p w14:paraId="3000906F" w14:textId="77777777" w:rsidR="002169E0" w:rsidRPr="00A41D5E" w:rsidRDefault="002169E0" w:rsidP="00967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01180" w14:textId="77777777" w:rsidR="0093765E" w:rsidRDefault="0093765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3C44A1" w14:textId="77777777" w:rsidR="0093765E" w:rsidRPr="00730A9A" w:rsidRDefault="0093765E" w:rsidP="0093765E">
      <w:pPr>
        <w:snapToGri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30A9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14:paraId="2D2181E5" w14:textId="77777777" w:rsidR="0093765E" w:rsidRPr="00730A9A" w:rsidRDefault="0093765E" w:rsidP="0093765E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730A9A">
        <w:rPr>
          <w:rFonts w:ascii="Times New Roman" w:hAnsi="Times New Roman"/>
          <w:sz w:val="24"/>
          <w:szCs w:val="24"/>
        </w:rPr>
        <w:t xml:space="preserve">к Договору на оказание услуг </w:t>
      </w:r>
      <w:r w:rsidR="009C14E9" w:rsidRPr="00730A9A">
        <w:rPr>
          <w:rFonts w:ascii="Times New Roman" w:hAnsi="Times New Roman"/>
          <w:sz w:val="24"/>
          <w:szCs w:val="24"/>
        </w:rPr>
        <w:t>(публичной оферте)</w:t>
      </w:r>
    </w:p>
    <w:p w14:paraId="79810AE0" w14:textId="77777777" w:rsidR="00697D92" w:rsidRPr="005F5394" w:rsidRDefault="0093765E" w:rsidP="00B52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Заявка</w:t>
      </w:r>
      <w:r w:rsidR="00B5243A" w:rsidRPr="005F5394">
        <w:rPr>
          <w:rFonts w:ascii="Times New Roman" w:hAnsi="Times New Roman"/>
          <w:b/>
          <w:sz w:val="24"/>
          <w:szCs w:val="24"/>
        </w:rPr>
        <w:t xml:space="preserve"> на оказание услуг</w:t>
      </w:r>
      <w:r w:rsidR="00B5243A" w:rsidRPr="005F5394">
        <w:rPr>
          <w:rFonts w:ascii="Times New Roman" w:hAnsi="Times New Roman"/>
          <w:b/>
          <w:sz w:val="24"/>
          <w:szCs w:val="24"/>
        </w:rPr>
        <w:br/>
      </w:r>
    </w:p>
    <w:p w14:paraId="668B27A9" w14:textId="77777777" w:rsidR="00C14499" w:rsidRDefault="00B5243A" w:rsidP="00C14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9A">
        <w:rPr>
          <w:rFonts w:ascii="Times New Roman" w:hAnsi="Times New Roman"/>
          <w:sz w:val="24"/>
          <w:szCs w:val="24"/>
        </w:rPr>
        <w:t xml:space="preserve">___________________________________________________________ направляет заявку на </w:t>
      </w:r>
    </w:p>
    <w:p w14:paraId="037D7B01" w14:textId="77777777" w:rsidR="00C14499" w:rsidRPr="00C14499" w:rsidRDefault="00C14499" w:rsidP="00C14499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</w:t>
      </w:r>
      <w:r w:rsidRPr="00C14499">
        <w:rPr>
          <w:rFonts w:ascii="Times New Roman" w:hAnsi="Times New Roman"/>
          <w:sz w:val="18"/>
          <w:szCs w:val="24"/>
        </w:rPr>
        <w:t>наименование организации</w:t>
      </w:r>
    </w:p>
    <w:p w14:paraId="7FE48B75" w14:textId="77777777" w:rsidR="00B5243A" w:rsidRPr="00730A9A" w:rsidRDefault="00B5243A" w:rsidP="00C14499">
      <w:pPr>
        <w:rPr>
          <w:rFonts w:ascii="Times New Roman" w:hAnsi="Times New Roman"/>
          <w:sz w:val="24"/>
          <w:szCs w:val="24"/>
        </w:rPr>
      </w:pPr>
      <w:r w:rsidRPr="00730A9A">
        <w:rPr>
          <w:rFonts w:ascii="Times New Roman" w:hAnsi="Times New Roman"/>
          <w:sz w:val="24"/>
          <w:szCs w:val="24"/>
        </w:rPr>
        <w:t xml:space="preserve">предоставление </w:t>
      </w:r>
      <w:r w:rsidR="00C14499">
        <w:rPr>
          <w:rFonts w:ascii="Times New Roman" w:hAnsi="Times New Roman"/>
          <w:sz w:val="24"/>
          <w:szCs w:val="24"/>
        </w:rPr>
        <w:t xml:space="preserve">следующих </w:t>
      </w:r>
      <w:r w:rsidRPr="00730A9A">
        <w:rPr>
          <w:rFonts w:ascii="Times New Roman" w:hAnsi="Times New Roman"/>
          <w:sz w:val="24"/>
          <w:szCs w:val="24"/>
        </w:rPr>
        <w:t>услуг: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710"/>
        <w:gridCol w:w="2420"/>
        <w:gridCol w:w="2420"/>
      </w:tblGrid>
      <w:tr w:rsidR="00B5243A" w14:paraId="091C67DF" w14:textId="77777777" w:rsidTr="00B5243A">
        <w:tc>
          <w:tcPr>
            <w:tcW w:w="1129" w:type="dxa"/>
          </w:tcPr>
          <w:p w14:paraId="7DC70D3F" w14:textId="77777777" w:rsidR="00B5243A" w:rsidRP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14:paraId="585432EE" w14:textId="77777777" w:rsidR="00B5243A" w:rsidRP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0" w:type="dxa"/>
          </w:tcPr>
          <w:p w14:paraId="3132B6D8" w14:textId="77777777" w:rsidR="00B5243A" w:rsidRPr="00C14499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включая НДС</w:t>
            </w:r>
            <w:r w:rsidR="00C1449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420" w:type="dxa"/>
          </w:tcPr>
          <w:p w14:paraId="019D42E8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5243A" w14:paraId="5B5CB808" w14:textId="77777777" w:rsidTr="00B5243A">
        <w:tc>
          <w:tcPr>
            <w:tcW w:w="1129" w:type="dxa"/>
          </w:tcPr>
          <w:p w14:paraId="21C98239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14:paraId="4A958A21" w14:textId="77777777" w:rsidR="00B5243A" w:rsidRDefault="00D57D09" w:rsidP="00B0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и регистрация</w:t>
            </w:r>
            <w:r w:rsidR="00B5243A">
              <w:rPr>
                <w:rFonts w:ascii="Times New Roman" w:hAnsi="Times New Roman"/>
                <w:sz w:val="24"/>
                <w:szCs w:val="24"/>
              </w:rPr>
              <w:t xml:space="preserve"> ККТ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IRAS</w:t>
            </w:r>
            <w:r w:rsidRPr="00D57D09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B5243A">
              <w:rPr>
                <w:rFonts w:ascii="Times New Roman" w:hAnsi="Times New Roman"/>
                <w:sz w:val="24"/>
                <w:szCs w:val="24"/>
              </w:rPr>
              <w:t>, включая</w:t>
            </w:r>
          </w:p>
          <w:p w14:paraId="65E0E5C5" w14:textId="77777777" w:rsidR="00B5243A" w:rsidRDefault="00B5243A" w:rsidP="00B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-стоимость ФН 1.1 на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  <w:p w14:paraId="7FDBAD8D" w14:textId="77777777" w:rsidR="00B5243A" w:rsidRDefault="00B5243A" w:rsidP="00B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-стоимость</w:t>
            </w:r>
            <w:r w:rsidRPr="00B52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ОФД Петерсервис на 15 мес.</w:t>
            </w:r>
          </w:p>
          <w:p w14:paraId="299DE526" w14:textId="77777777" w:rsidR="00B5243A" w:rsidRPr="00B512B5" w:rsidRDefault="00B5243A" w:rsidP="0005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Регистрацию</w:t>
            </w:r>
            <w:r w:rsidR="00056FD5">
              <w:rPr>
                <w:rFonts w:ascii="Times New Roman" w:hAnsi="Times New Roman"/>
                <w:sz w:val="24"/>
                <w:szCs w:val="24"/>
              </w:rPr>
              <w:t>/ Снятие 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ККТ в личном кабинете налогоплательщика</w:t>
            </w:r>
            <w:r w:rsidR="00B512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20" w:type="dxa"/>
          </w:tcPr>
          <w:p w14:paraId="296C9E13" w14:textId="59C19FEF" w:rsidR="00B5243A" w:rsidRPr="00A349BA" w:rsidRDefault="007A03F2" w:rsidP="00B52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</w:t>
            </w:r>
            <w:r w:rsidR="00A349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20" w:type="dxa"/>
          </w:tcPr>
          <w:p w14:paraId="46F90C61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3A" w14:paraId="050B5E1C" w14:textId="77777777" w:rsidTr="00B5243A">
        <w:tc>
          <w:tcPr>
            <w:tcW w:w="1129" w:type="dxa"/>
          </w:tcPr>
          <w:p w14:paraId="0F0D0019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14:paraId="00C975DC" w14:textId="77777777" w:rsidR="00B5243A" w:rsidRDefault="00D57D09" w:rsidP="00B0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09">
              <w:rPr>
                <w:rFonts w:ascii="Times New Roman" w:hAnsi="Times New Roman"/>
                <w:sz w:val="24"/>
                <w:szCs w:val="24"/>
              </w:rPr>
              <w:t>Настройка и регистрация ККТ IRAS 900K</w:t>
            </w:r>
            <w:r w:rsidR="00B5243A">
              <w:rPr>
                <w:rFonts w:ascii="Times New Roman" w:hAnsi="Times New Roman"/>
                <w:sz w:val="24"/>
                <w:szCs w:val="24"/>
              </w:rPr>
              <w:t>, включая</w:t>
            </w:r>
          </w:p>
          <w:p w14:paraId="4BBB23EE" w14:textId="77777777" w:rsidR="00B5243A" w:rsidRDefault="00B5243A" w:rsidP="00B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-стоимость ФН 1.1 на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  <w:p w14:paraId="655E4557" w14:textId="77777777" w:rsidR="00B5243A" w:rsidRDefault="00B5243A" w:rsidP="00B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-стоимость</w:t>
            </w:r>
            <w:r w:rsidRPr="00B52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ОФД Петерсервис на 36 мес.</w:t>
            </w:r>
          </w:p>
          <w:p w14:paraId="6C9704C7" w14:textId="77777777" w:rsidR="00B512B5" w:rsidRDefault="00B5243A" w:rsidP="00056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Регистрацию</w:t>
            </w:r>
            <w:r w:rsidR="00056FD5" w:rsidRPr="00056FD5">
              <w:rPr>
                <w:rFonts w:ascii="Times New Roman" w:hAnsi="Times New Roman"/>
                <w:sz w:val="24"/>
                <w:szCs w:val="24"/>
              </w:rPr>
              <w:t>/ Снятие с регистрации ККТ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</w:t>
            </w:r>
            <w:r w:rsidR="00B512B5">
              <w:rPr>
                <w:rFonts w:ascii="Times New Roman" w:hAnsi="Times New Roman"/>
                <w:sz w:val="24"/>
                <w:szCs w:val="24"/>
              </w:rPr>
              <w:t>ичном кабинете налогоплательщика</w:t>
            </w:r>
          </w:p>
        </w:tc>
        <w:tc>
          <w:tcPr>
            <w:tcW w:w="2420" w:type="dxa"/>
          </w:tcPr>
          <w:p w14:paraId="789F2EE4" w14:textId="39961948" w:rsidR="00B5243A" w:rsidRPr="00D36357" w:rsidRDefault="007A03F2" w:rsidP="00214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D3635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</w:tcPr>
          <w:p w14:paraId="0DD6D08D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3A" w14:paraId="685EA2F3" w14:textId="77777777" w:rsidTr="00B5243A">
        <w:tc>
          <w:tcPr>
            <w:tcW w:w="1129" w:type="dxa"/>
          </w:tcPr>
          <w:p w14:paraId="20260415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6D775E09" w14:textId="77777777" w:rsidR="00B5243A" w:rsidRDefault="00B5243A" w:rsidP="00B5243A">
            <w:pPr>
              <w:rPr>
                <w:rFonts w:ascii="Times New Roman" w:hAnsi="Times New Roman"/>
                <w:sz w:val="24"/>
                <w:szCs w:val="24"/>
              </w:rPr>
            </w:pPr>
            <w:r w:rsidRPr="00B5243A">
              <w:rPr>
                <w:rFonts w:ascii="Times New Roman" w:hAnsi="Times New Roman"/>
                <w:sz w:val="24"/>
                <w:szCs w:val="24"/>
              </w:rPr>
              <w:t>Оказание услуг по выпуску электронной подписи</w:t>
            </w:r>
          </w:p>
        </w:tc>
        <w:tc>
          <w:tcPr>
            <w:tcW w:w="2420" w:type="dxa"/>
          </w:tcPr>
          <w:p w14:paraId="175F7941" w14:textId="1016C4F9" w:rsidR="00B5243A" w:rsidRDefault="00A349B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="00B524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20" w:type="dxa"/>
          </w:tcPr>
          <w:p w14:paraId="44BB815D" w14:textId="77777777" w:rsidR="00B5243A" w:rsidRDefault="00B5243A" w:rsidP="0093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0F032" w14:textId="77777777" w:rsidR="00B5243A" w:rsidRDefault="00B5243A" w:rsidP="0093765E">
      <w:pPr>
        <w:jc w:val="center"/>
        <w:rPr>
          <w:rFonts w:ascii="Times New Roman" w:hAnsi="Times New Roman"/>
          <w:sz w:val="24"/>
          <w:szCs w:val="24"/>
        </w:rPr>
      </w:pPr>
    </w:p>
    <w:p w14:paraId="346B6F81" w14:textId="77777777" w:rsidR="009C14E9" w:rsidRDefault="00526E6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066CD">
        <w:rPr>
          <w:rFonts w:ascii="Times New Roman" w:hAnsi="Times New Roman"/>
          <w:sz w:val="20"/>
          <w:szCs w:val="20"/>
        </w:rPr>
        <w:t>____________________________/___________________/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66CD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</w:t>
      </w:r>
      <w:r w:rsidR="009C14E9">
        <w:rPr>
          <w:rFonts w:ascii="Times New Roman" w:hAnsi="Times New Roman"/>
          <w:sz w:val="24"/>
          <w:szCs w:val="24"/>
        </w:rPr>
        <w:br w:type="page"/>
      </w:r>
    </w:p>
    <w:p w14:paraId="18A16A54" w14:textId="77777777" w:rsidR="005F605D" w:rsidRPr="009C14E9" w:rsidRDefault="005F605D" w:rsidP="005F605D">
      <w:pPr>
        <w:snapToGri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14E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378D06B" w14:textId="77777777" w:rsidR="005F605D" w:rsidRPr="009C14E9" w:rsidRDefault="005F605D" w:rsidP="005F605D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9C14E9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4CE03951" w14:textId="77777777" w:rsidR="005117A6" w:rsidRPr="005117A6" w:rsidRDefault="005117A6" w:rsidP="005117A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5117A6">
        <w:rPr>
          <w:rFonts w:asciiTheme="minorHAnsi" w:eastAsiaTheme="minorHAnsi" w:hAnsiTheme="minorHAnsi" w:cstheme="minorBidi"/>
        </w:rPr>
        <w:t>Анкета для регистрации ККМ</w:t>
      </w:r>
    </w:p>
    <w:p w14:paraId="5103A4DA" w14:textId="77777777" w:rsid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</w:rPr>
      </w:pPr>
      <w:r w:rsidRPr="005117A6">
        <w:rPr>
          <w:rFonts w:asciiTheme="minorHAnsi" w:eastAsiaTheme="minorHAnsi" w:hAnsiTheme="minorHAnsi" w:cstheme="minorBidi"/>
        </w:rPr>
        <w:t>Организация____________________________________________________________________________</w:t>
      </w:r>
      <w:r w:rsidRPr="005117A6">
        <w:rPr>
          <w:rFonts w:asciiTheme="minorHAnsi" w:eastAsiaTheme="minorHAnsi" w:hAnsiTheme="minorHAnsi" w:cstheme="minorBidi"/>
        </w:rPr>
        <w:br/>
        <w:t>ИНН_____________________________</w:t>
      </w:r>
      <w:r w:rsidRPr="005117A6">
        <w:rPr>
          <w:rFonts w:asciiTheme="minorHAnsi" w:eastAsiaTheme="minorHAnsi" w:hAnsiTheme="minorHAnsi" w:cstheme="minorBidi"/>
        </w:rPr>
        <w:br/>
        <w:t>КПП места установки кассы (для ИП не нужно)____________________</w:t>
      </w:r>
      <w:r w:rsidRPr="005117A6">
        <w:rPr>
          <w:rFonts w:asciiTheme="minorHAnsi" w:eastAsiaTheme="minorHAnsi" w:hAnsiTheme="minorHAnsi" w:cstheme="minorBidi"/>
        </w:rPr>
        <w:br/>
        <w:t>Электронная почта______________________________</w:t>
      </w:r>
      <w:r w:rsidRPr="005117A6">
        <w:rPr>
          <w:rFonts w:asciiTheme="minorHAnsi" w:eastAsiaTheme="minorHAnsi" w:hAnsiTheme="minorHAnsi" w:cstheme="minorBidi"/>
        </w:rPr>
        <w:br/>
        <w:t>Адрес места установки ККМ (индекс обязательно!)</w:t>
      </w:r>
      <w:r>
        <w:rPr>
          <w:rFonts w:asciiTheme="minorHAnsi" w:eastAsiaTheme="minorHAnsi" w:hAnsiTheme="minorHAnsi" w:cstheme="minorBidi"/>
        </w:rPr>
        <w:t xml:space="preserve"> ____________________________________</w:t>
      </w:r>
      <w:r w:rsidRPr="005117A6">
        <w:rPr>
          <w:rFonts w:asciiTheme="minorHAnsi" w:eastAsiaTheme="minorHAnsi" w:hAnsiTheme="minorHAnsi" w:cstheme="minorBidi"/>
        </w:rPr>
        <w:t>________</w:t>
      </w:r>
    </w:p>
    <w:p w14:paraId="13D82387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________________________________________________________________________________________</w:t>
      </w:r>
      <w:r w:rsidRPr="005117A6">
        <w:rPr>
          <w:rFonts w:asciiTheme="minorHAnsi" w:eastAsiaTheme="minorHAnsi" w:hAnsiTheme="minorHAnsi" w:cstheme="minorBidi"/>
        </w:rPr>
        <w:br/>
        <w:t>Тип объекта установки: магазин, офис, склад, другое ________________________________________</w:t>
      </w:r>
      <w:r>
        <w:rPr>
          <w:rFonts w:asciiTheme="minorHAnsi" w:eastAsiaTheme="minorHAnsi" w:hAnsiTheme="minorHAnsi" w:cstheme="minorBidi"/>
        </w:rPr>
        <w:t>__</w:t>
      </w:r>
    </w:p>
    <w:p w14:paraId="65D7ADD5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</w:rPr>
      </w:pPr>
      <w:r w:rsidRPr="005117A6">
        <w:rPr>
          <w:rFonts w:asciiTheme="minorHAnsi" w:eastAsiaTheme="minorHAnsi" w:hAnsiTheme="minorHAnsi" w:cstheme="minorBidi"/>
        </w:rPr>
        <w:t xml:space="preserve">Название (если </w:t>
      </w:r>
      <w:proofErr w:type="gramStart"/>
      <w:r w:rsidRPr="005117A6">
        <w:rPr>
          <w:rFonts w:asciiTheme="minorHAnsi" w:eastAsiaTheme="minorHAnsi" w:hAnsiTheme="minorHAnsi" w:cstheme="minorBidi"/>
        </w:rPr>
        <w:t>есть)_</w:t>
      </w:r>
      <w:proofErr w:type="gramEnd"/>
      <w:r w:rsidRPr="005117A6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</w:t>
      </w:r>
      <w:r w:rsidRPr="005117A6">
        <w:rPr>
          <w:rFonts w:asciiTheme="minorHAnsi" w:eastAsiaTheme="minorHAnsi" w:hAnsiTheme="minorHAnsi" w:cstheme="minorBidi"/>
        </w:rPr>
        <w:br/>
        <w:t>Телефон сотовый__________________________________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9"/>
      </w:tblGrid>
      <w:tr w:rsidR="005117A6" w:rsidRPr="005117A6" w14:paraId="636925B4" w14:textId="77777777" w:rsidTr="00E642D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C2A3" w14:textId="77777777" w:rsidR="005117A6" w:rsidRPr="00530427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Отметить верное утверждение</w:t>
            </w:r>
            <w:r w:rsidRPr="00530427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691B9D29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___ККТ используется при продаже подакцизных товаров</w:t>
            </w:r>
          </w:p>
        </w:tc>
      </w:tr>
      <w:tr w:rsidR="005117A6" w:rsidRPr="005117A6" w14:paraId="2C769361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8553D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DFC0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</w:t>
            </w:r>
          </w:p>
        </w:tc>
      </w:tr>
      <w:tr w:rsidR="005117A6" w:rsidRPr="005117A6" w14:paraId="5C75C763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00C6C7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B8A1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при приеме ставок и выплате денежных средств в виде выигрыша при осуществлении деятельности по организации и проведению азартных игр</w:t>
            </w:r>
          </w:p>
        </w:tc>
      </w:tr>
      <w:tr w:rsidR="005117A6" w:rsidRPr="005117A6" w14:paraId="1A8239A4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6F0512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50CB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при осуществлении деятельности банковского платежного агента (субагента)</w:t>
            </w:r>
          </w:p>
        </w:tc>
      </w:tr>
      <w:tr w:rsidR="005117A6" w:rsidRPr="005117A6" w14:paraId="72073BE5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E9FD68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346D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входит в состав автоматического устройства для расчетов</w:t>
            </w:r>
          </w:p>
        </w:tc>
      </w:tr>
      <w:tr w:rsidR="005117A6" w:rsidRPr="005117A6" w14:paraId="4012940B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91BB9A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BCB7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для расчетов в информационно-телекоммуникационной сети «Интернет»</w:t>
            </w:r>
          </w:p>
        </w:tc>
      </w:tr>
      <w:tr w:rsidR="005117A6" w:rsidRPr="005117A6" w14:paraId="564B5BDD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6427D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7CBF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для развозной и (или) разносной торговли (оказания услуг, выполнения работ)</w:t>
            </w:r>
          </w:p>
        </w:tc>
      </w:tr>
      <w:tr w:rsidR="005117A6" w:rsidRPr="005117A6" w14:paraId="6FFD35CE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101B22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A5C5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применяется только при оказании услуг (в случае регистрации автоматизированной системы для бланков строгой отчетности)</w:t>
            </w:r>
          </w:p>
        </w:tc>
      </w:tr>
      <w:tr w:rsidR="005117A6" w:rsidRPr="005117A6" w14:paraId="37B88D81" w14:textId="77777777" w:rsidTr="00E642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055D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9F6B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7A6">
              <w:rPr>
                <w:rFonts w:ascii="Times New Roman" w:eastAsiaTheme="minorHAnsi" w:hAnsi="Times New Roman"/>
                <w:sz w:val="20"/>
                <w:szCs w:val="20"/>
              </w:rPr>
              <w:t>___ККТ используется при осуществлении деятельности платежного агента (субагента)</w:t>
            </w:r>
          </w:p>
          <w:p w14:paraId="7FD8B584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117A6" w:rsidRPr="005117A6" w14:paraId="3177BF09" w14:textId="77777777" w:rsidTr="00E642DE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194DC7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A2CF" w14:textId="77777777" w:rsidR="005117A6" w:rsidRPr="005117A6" w:rsidRDefault="005117A6" w:rsidP="0051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59E87C08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117A6">
        <w:rPr>
          <w:rFonts w:ascii="Times New Roman" w:eastAsiaTheme="minorHAnsi" w:hAnsi="Times New Roman"/>
          <w:sz w:val="20"/>
          <w:szCs w:val="20"/>
        </w:rPr>
        <w:t>Основная система налогообложения:</w:t>
      </w:r>
    </w:p>
    <w:p w14:paraId="46EB2ED9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117A6">
        <w:rPr>
          <w:rFonts w:ascii="Times New Roman" w:eastAsiaTheme="minorHAnsi" w:hAnsi="Times New Roman"/>
          <w:sz w:val="20"/>
          <w:szCs w:val="20"/>
        </w:rPr>
        <w:t>_______ Общая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_______ Упрощенная доход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_______ Упрощенная доход минус расход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______</w:t>
      </w:r>
      <w:proofErr w:type="gramStart"/>
      <w:r w:rsidRPr="005117A6">
        <w:rPr>
          <w:rFonts w:ascii="Times New Roman" w:eastAsiaTheme="minorHAnsi" w:hAnsi="Times New Roman"/>
          <w:sz w:val="20"/>
          <w:szCs w:val="20"/>
        </w:rPr>
        <w:t>_  ЕНВД</w:t>
      </w:r>
      <w:proofErr w:type="gramEnd"/>
      <w:r w:rsidRPr="005117A6">
        <w:rPr>
          <w:rFonts w:ascii="Times New Roman" w:eastAsiaTheme="minorHAnsi" w:hAnsi="Times New Roman"/>
          <w:sz w:val="20"/>
          <w:szCs w:val="20"/>
        </w:rPr>
        <w:br/>
        <w:t>_______ Единый сельскохозяйственный налог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_______ Патентная система</w:t>
      </w:r>
    </w:p>
    <w:p w14:paraId="477122E8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5117A6">
        <w:rPr>
          <w:rFonts w:ascii="Times New Roman" w:eastAsiaTheme="minorHAnsi" w:hAnsi="Times New Roman"/>
          <w:b/>
          <w:sz w:val="20"/>
          <w:szCs w:val="20"/>
          <w:u w:val="single"/>
        </w:rPr>
        <w:t>ДЛЯ АВТОНОМНЫХ КАСС:</w:t>
      </w:r>
    </w:p>
    <w:p w14:paraId="5A550395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A775B26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117A6">
        <w:rPr>
          <w:rFonts w:ascii="Times New Roman" w:eastAsiaTheme="minorHAnsi" w:hAnsi="Times New Roman"/>
          <w:sz w:val="20"/>
          <w:szCs w:val="20"/>
        </w:rPr>
        <w:t>Выделять и печатать НДС в чеке (для автономных касс):</w:t>
      </w:r>
    </w:p>
    <w:p w14:paraId="1FF0897D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117A6">
        <w:rPr>
          <w:rFonts w:ascii="Times New Roman" w:eastAsiaTheme="minorHAnsi" w:hAnsi="Times New Roman"/>
          <w:sz w:val="20"/>
          <w:szCs w:val="20"/>
        </w:rPr>
        <w:t>_____ 0%</w:t>
      </w:r>
    </w:p>
    <w:p w14:paraId="69D73B3A" w14:textId="77777777" w:rsidR="005117A6" w:rsidRPr="005117A6" w:rsidRDefault="005117A6" w:rsidP="005117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117A6">
        <w:rPr>
          <w:rFonts w:ascii="Times New Roman" w:eastAsiaTheme="minorHAnsi" w:hAnsi="Times New Roman"/>
          <w:sz w:val="20"/>
          <w:szCs w:val="20"/>
        </w:rPr>
        <w:t>_____ БЕЗ НДС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 10%</w:t>
      </w:r>
      <w:r w:rsidRPr="005117A6">
        <w:rPr>
          <w:rFonts w:ascii="Times New Roman" w:eastAsiaTheme="minorHAnsi" w:hAnsi="Times New Roman"/>
          <w:sz w:val="20"/>
          <w:szCs w:val="20"/>
        </w:rPr>
        <w:br/>
        <w:t>_____ 18%</w:t>
      </w:r>
    </w:p>
    <w:p w14:paraId="01081078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2D6C6A64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  <w:szCs w:val="20"/>
        </w:rPr>
      </w:pPr>
      <w:r w:rsidRPr="005117A6">
        <w:rPr>
          <w:rFonts w:asciiTheme="minorHAnsi" w:eastAsiaTheme="minorHAnsi" w:hAnsiTheme="minorHAnsi" w:cstheme="minorBidi"/>
          <w:szCs w:val="20"/>
        </w:rPr>
        <w:t>Номенклатуры (По умолчанию «Товар»)</w:t>
      </w:r>
    </w:p>
    <w:p w14:paraId="333A4AE8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5117A6">
        <w:rPr>
          <w:rFonts w:asciiTheme="minorHAnsi" w:eastAsiaTheme="minorHAnsi" w:hAnsiTheme="minorHAnsi" w:cstheme="minorBid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87DAF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03DA8B24" w14:textId="77777777" w:rsidR="005117A6" w:rsidRPr="005117A6" w:rsidRDefault="005117A6" w:rsidP="005117A6">
      <w:pPr>
        <w:spacing w:after="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5117A6">
        <w:rPr>
          <w:rFonts w:asciiTheme="minorHAnsi" w:eastAsiaTheme="minorHAnsi" w:hAnsiTheme="minorHAnsi" w:cstheme="minorBidi"/>
          <w:sz w:val="20"/>
          <w:szCs w:val="20"/>
        </w:rPr>
        <w:t>Достоверность и полноту сведений поддтверждаю____________________________/___________________/дата:</w:t>
      </w:r>
    </w:p>
    <w:p w14:paraId="721896BA" w14:textId="77777777" w:rsidR="009C14E9" w:rsidRPr="009C14E9" w:rsidRDefault="009C14E9" w:rsidP="009C14E9">
      <w:pPr>
        <w:snapToGri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14E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5F605D">
        <w:rPr>
          <w:rFonts w:ascii="Times New Roman" w:hAnsi="Times New Roman"/>
          <w:b/>
          <w:sz w:val="24"/>
          <w:szCs w:val="24"/>
        </w:rPr>
        <w:t>3</w:t>
      </w:r>
    </w:p>
    <w:p w14:paraId="345B55AE" w14:textId="77777777" w:rsidR="009C14E9" w:rsidRPr="009C14E9" w:rsidRDefault="009C14E9" w:rsidP="009C14E9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9C14E9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2EF2D4A5" w14:textId="77777777" w:rsidR="009C14E9" w:rsidRP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Стоимость предоставляемых Услуг</w:t>
      </w:r>
      <w:r w:rsidRPr="009C14E9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C14E9" w14:paraId="6CDFCAC8" w14:textId="77777777" w:rsidTr="009C14E9">
        <w:tc>
          <w:tcPr>
            <w:tcW w:w="1129" w:type="dxa"/>
          </w:tcPr>
          <w:p w14:paraId="34D48F04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597F5475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04D7FBB4" w14:textId="77777777" w:rsidR="009C14E9" w:rsidRPr="00C14499" w:rsidRDefault="00C14499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включая НДС, руб.</w:t>
            </w:r>
          </w:p>
        </w:tc>
      </w:tr>
      <w:tr w:rsidR="009C14E9" w14:paraId="10FD3BF7" w14:textId="77777777" w:rsidTr="009C14E9">
        <w:tc>
          <w:tcPr>
            <w:tcW w:w="1129" w:type="dxa"/>
          </w:tcPr>
          <w:p w14:paraId="607342CE" w14:textId="77777777" w:rsidR="009C14E9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40D6C542" w14:textId="77777777" w:rsidR="009C14E9" w:rsidRDefault="00D57D09" w:rsidP="009C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и регистрация ККТ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IRAS</w:t>
            </w:r>
            <w:r w:rsidRPr="00D57D09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9C14E9">
              <w:rPr>
                <w:rFonts w:ascii="Times New Roman" w:hAnsi="Times New Roman"/>
                <w:sz w:val="24"/>
                <w:szCs w:val="24"/>
              </w:rPr>
              <w:t>, включая</w:t>
            </w:r>
          </w:p>
          <w:p w14:paraId="0A5A4873" w14:textId="77777777" w:rsidR="009C14E9" w:rsidRDefault="009C14E9" w:rsidP="00B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-стоимость ФН 1.1 на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  <w:p w14:paraId="449A2497" w14:textId="77777777" w:rsidR="009C14E9" w:rsidRDefault="009C14E9" w:rsidP="00B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-стоимость</w:t>
            </w:r>
            <w:r w:rsidRPr="00B52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ОФД Петерсервис на 15 мес.</w:t>
            </w:r>
          </w:p>
          <w:p w14:paraId="687A9343" w14:textId="77777777" w:rsidR="0021476F" w:rsidRPr="00B5243A" w:rsidRDefault="00056FD5" w:rsidP="00B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Регистрацию</w:t>
            </w:r>
            <w:r w:rsidRPr="00056FD5">
              <w:rPr>
                <w:rFonts w:ascii="Times New Roman" w:hAnsi="Times New Roman"/>
                <w:sz w:val="24"/>
                <w:szCs w:val="24"/>
              </w:rPr>
              <w:t>/ Снятие с регистрации ККТ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налогоплательщика</w:t>
            </w:r>
          </w:p>
        </w:tc>
        <w:tc>
          <w:tcPr>
            <w:tcW w:w="1559" w:type="dxa"/>
          </w:tcPr>
          <w:p w14:paraId="41706C72" w14:textId="4D6CD576" w:rsidR="009C14E9" w:rsidRPr="00D36357" w:rsidRDefault="003806EA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9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14E9" w14:paraId="4B356A97" w14:textId="77777777" w:rsidTr="009C14E9">
        <w:tc>
          <w:tcPr>
            <w:tcW w:w="1129" w:type="dxa"/>
          </w:tcPr>
          <w:p w14:paraId="5DF23172" w14:textId="77777777" w:rsidR="009C14E9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F5FBD87" w14:textId="77777777" w:rsidR="009C14E9" w:rsidRDefault="00D57D09" w:rsidP="009C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и регистрация ККТ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IRAS</w:t>
            </w:r>
            <w:r w:rsidRPr="00D57D09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9C14E9">
              <w:rPr>
                <w:rFonts w:ascii="Times New Roman" w:hAnsi="Times New Roman"/>
                <w:sz w:val="24"/>
                <w:szCs w:val="24"/>
              </w:rPr>
              <w:t>, включая</w:t>
            </w:r>
          </w:p>
          <w:p w14:paraId="06F6B917" w14:textId="77777777" w:rsidR="009C14E9" w:rsidRDefault="009C14E9" w:rsidP="00B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-стоимость ФН 1.1 на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  <w:p w14:paraId="4227610D" w14:textId="77777777" w:rsidR="009C14E9" w:rsidRDefault="009C14E9" w:rsidP="00B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-стоимость</w:t>
            </w:r>
            <w:r w:rsidRPr="00B52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ОФД Петерсервис на 36 мес.</w:t>
            </w:r>
          </w:p>
          <w:p w14:paraId="7BC30450" w14:textId="77777777" w:rsidR="0021476F" w:rsidRDefault="00056FD5" w:rsidP="00214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Регистрацию</w:t>
            </w:r>
            <w:r w:rsidRPr="00056FD5">
              <w:rPr>
                <w:rFonts w:ascii="Times New Roman" w:hAnsi="Times New Roman"/>
                <w:sz w:val="24"/>
                <w:szCs w:val="24"/>
              </w:rPr>
              <w:t>/ Снятие с регистрации ККТ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налогоплательщика</w:t>
            </w:r>
          </w:p>
        </w:tc>
        <w:tc>
          <w:tcPr>
            <w:tcW w:w="1559" w:type="dxa"/>
          </w:tcPr>
          <w:p w14:paraId="0389740B" w14:textId="2A236663" w:rsidR="009C14E9" w:rsidRDefault="00A349BA" w:rsidP="00D3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6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6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14E9" w14:paraId="49C76C7F" w14:textId="77777777" w:rsidTr="009C14E9">
        <w:tc>
          <w:tcPr>
            <w:tcW w:w="1129" w:type="dxa"/>
          </w:tcPr>
          <w:p w14:paraId="5B46FD38" w14:textId="77777777" w:rsidR="009C14E9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D6D296E" w14:textId="77777777" w:rsidR="009C14E9" w:rsidRDefault="009C14E9" w:rsidP="00B71B36">
            <w:pPr>
              <w:rPr>
                <w:rFonts w:ascii="Times New Roman" w:hAnsi="Times New Roman"/>
                <w:sz w:val="24"/>
                <w:szCs w:val="24"/>
              </w:rPr>
            </w:pPr>
            <w:r w:rsidRPr="00B5243A">
              <w:rPr>
                <w:rFonts w:ascii="Times New Roman" w:hAnsi="Times New Roman"/>
                <w:sz w:val="24"/>
                <w:szCs w:val="24"/>
              </w:rPr>
              <w:t>Оказание услуг по выпуску электронной подписи</w:t>
            </w:r>
          </w:p>
        </w:tc>
        <w:tc>
          <w:tcPr>
            <w:tcW w:w="1559" w:type="dxa"/>
          </w:tcPr>
          <w:p w14:paraId="6FDB43DD" w14:textId="3F6740C2" w:rsidR="009C14E9" w:rsidRDefault="00A349BA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6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14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5765789F" w14:textId="77777777" w:rsid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</w:p>
    <w:p w14:paraId="6AD13E41" w14:textId="77777777" w:rsidR="009C14E9" w:rsidRPr="00A41D5E" w:rsidRDefault="009C14E9" w:rsidP="009C14E9">
      <w:pPr>
        <w:jc w:val="center"/>
        <w:rPr>
          <w:rFonts w:ascii="Times New Roman" w:hAnsi="Times New Roman"/>
          <w:sz w:val="24"/>
          <w:szCs w:val="24"/>
        </w:rPr>
      </w:pPr>
    </w:p>
    <w:p w14:paraId="784E434A" w14:textId="77777777" w:rsidR="00B066CD" w:rsidRDefault="00B066C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066CD" w:rsidSect="00302296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FD0C" w14:textId="77777777" w:rsidR="00C964D1" w:rsidRDefault="00C964D1" w:rsidP="003D0EBC">
      <w:pPr>
        <w:spacing w:after="0" w:line="240" w:lineRule="auto"/>
      </w:pPr>
      <w:r>
        <w:separator/>
      </w:r>
    </w:p>
  </w:endnote>
  <w:endnote w:type="continuationSeparator" w:id="0">
    <w:p w14:paraId="2BD7376D" w14:textId="77777777" w:rsidR="00C964D1" w:rsidRDefault="00C964D1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3FA0" w14:textId="77777777" w:rsidR="00C964D1" w:rsidRDefault="00C964D1">
      <w:pPr>
        <w:pStyle w:val="a5"/>
      </w:pPr>
    </w:p>
    <w:p w14:paraId="6E11D010" w14:textId="77777777" w:rsidR="00C964D1" w:rsidRDefault="00C964D1"/>
    <w:p w14:paraId="3C67E814" w14:textId="77777777" w:rsidR="00C964D1" w:rsidRDefault="00C964D1">
      <w:pPr>
        <w:pStyle w:val="a3"/>
      </w:pPr>
    </w:p>
    <w:p w14:paraId="793F2140" w14:textId="77777777" w:rsidR="00C964D1" w:rsidRDefault="00C964D1"/>
    <w:p w14:paraId="05EB9A3A" w14:textId="77777777" w:rsidR="00C964D1" w:rsidRDefault="00C964D1">
      <w:pPr>
        <w:pStyle w:val="a5"/>
      </w:pPr>
    </w:p>
    <w:p w14:paraId="3A884DDB" w14:textId="77777777" w:rsidR="00C964D1" w:rsidRDefault="00C964D1"/>
    <w:p w14:paraId="1A1F9989" w14:textId="77777777" w:rsidR="00C964D1" w:rsidRDefault="00C964D1">
      <w:pPr>
        <w:pStyle w:val="a5"/>
      </w:pPr>
    </w:p>
    <w:p w14:paraId="4951E17B" w14:textId="77777777" w:rsidR="00C964D1" w:rsidRDefault="00C964D1"/>
    <w:p w14:paraId="6543F4D0" w14:textId="77777777" w:rsidR="00C964D1" w:rsidRDefault="00C964D1">
      <w:pPr>
        <w:pStyle w:val="a3"/>
      </w:pPr>
    </w:p>
    <w:p w14:paraId="7B13B430" w14:textId="77777777" w:rsidR="00C964D1" w:rsidRDefault="00C964D1"/>
    <w:p w14:paraId="3DF49378" w14:textId="77777777" w:rsidR="00C964D1" w:rsidRDefault="00C964D1">
      <w:pPr>
        <w:pStyle w:val="a5"/>
      </w:pPr>
    </w:p>
    <w:p w14:paraId="6ACA2A26" w14:textId="77777777" w:rsidR="00C964D1" w:rsidRDefault="00C964D1"/>
    <w:p w14:paraId="68BFDF8D" w14:textId="77777777" w:rsidR="00C964D1" w:rsidRDefault="00C964D1">
      <w:pPr>
        <w:pStyle w:val="a3"/>
      </w:pPr>
    </w:p>
    <w:p w14:paraId="23F005DB" w14:textId="77777777" w:rsidR="00C964D1" w:rsidRDefault="00C964D1"/>
    <w:p w14:paraId="4A1D7009" w14:textId="77777777" w:rsidR="00C964D1" w:rsidRDefault="00C964D1">
      <w:pPr>
        <w:pStyle w:val="a5"/>
      </w:pPr>
    </w:p>
    <w:p w14:paraId="665FDC10" w14:textId="77777777" w:rsidR="00C964D1" w:rsidRDefault="00C964D1"/>
    <w:p w14:paraId="068A4701" w14:textId="77777777" w:rsidR="00C964D1" w:rsidRDefault="00C964D1">
      <w:pPr>
        <w:pStyle w:val="a5"/>
      </w:pPr>
    </w:p>
    <w:p w14:paraId="01D2A824" w14:textId="77777777" w:rsidR="00C964D1" w:rsidRDefault="00C964D1"/>
    <w:p w14:paraId="09891817" w14:textId="77777777" w:rsidR="00C964D1" w:rsidRDefault="00C964D1">
      <w:pPr>
        <w:pStyle w:val="a3"/>
      </w:pPr>
    </w:p>
    <w:p w14:paraId="6B6DE7DF" w14:textId="77777777" w:rsidR="00C964D1" w:rsidRDefault="00C964D1"/>
    <w:p w14:paraId="72654BB6" w14:textId="77777777" w:rsidR="00C964D1" w:rsidRDefault="00C964D1">
      <w:pPr>
        <w:pStyle w:val="a5"/>
      </w:pPr>
    </w:p>
    <w:p w14:paraId="331683D2" w14:textId="77777777" w:rsidR="00C964D1" w:rsidRDefault="00C964D1"/>
    <w:p w14:paraId="01CBEF20" w14:textId="77777777" w:rsidR="00C964D1" w:rsidRDefault="00C964D1">
      <w:pPr>
        <w:pStyle w:val="a3"/>
      </w:pPr>
    </w:p>
    <w:p w14:paraId="07A15E51" w14:textId="77777777" w:rsidR="00C964D1" w:rsidRDefault="00C964D1"/>
    <w:p w14:paraId="54AC0C0A" w14:textId="77777777" w:rsidR="00C964D1" w:rsidRDefault="00C964D1">
      <w:pPr>
        <w:pStyle w:val="a5"/>
      </w:pPr>
    </w:p>
    <w:p w14:paraId="6756B875" w14:textId="77777777" w:rsidR="00C964D1" w:rsidRDefault="00C964D1"/>
    <w:p w14:paraId="04EF5373" w14:textId="77777777" w:rsidR="00C964D1" w:rsidRDefault="00C964D1">
      <w:pPr>
        <w:pStyle w:val="a5"/>
      </w:pPr>
    </w:p>
    <w:p w14:paraId="6C610850" w14:textId="77777777" w:rsidR="00C964D1" w:rsidRDefault="00C964D1"/>
    <w:p w14:paraId="6188E557" w14:textId="77777777" w:rsidR="00C964D1" w:rsidRDefault="00C964D1">
      <w:pPr>
        <w:pStyle w:val="a3"/>
      </w:pPr>
    </w:p>
    <w:p w14:paraId="5BD3133F" w14:textId="77777777" w:rsidR="00C964D1" w:rsidRDefault="00C964D1"/>
    <w:p w14:paraId="4B962D28" w14:textId="77777777" w:rsidR="00C964D1" w:rsidRDefault="00C964D1">
      <w:pPr>
        <w:pStyle w:val="a5"/>
      </w:pPr>
    </w:p>
    <w:p w14:paraId="5B4F2621" w14:textId="77777777" w:rsidR="00C964D1" w:rsidRDefault="00C964D1"/>
    <w:p w14:paraId="0676AE96" w14:textId="77777777" w:rsidR="00C964D1" w:rsidRDefault="00C964D1">
      <w:pPr>
        <w:pStyle w:val="a3"/>
      </w:pPr>
    </w:p>
    <w:p w14:paraId="121467DE" w14:textId="77777777" w:rsidR="00C964D1" w:rsidRDefault="00C964D1"/>
    <w:p w14:paraId="33E16C0B" w14:textId="77777777" w:rsidR="00C964D1" w:rsidRDefault="00C964D1">
      <w:pPr>
        <w:pStyle w:val="a5"/>
      </w:pPr>
    </w:p>
    <w:p w14:paraId="69FAA4E8" w14:textId="77777777" w:rsidR="00C964D1" w:rsidRDefault="00C964D1"/>
    <w:p w14:paraId="4F9539FD" w14:textId="77777777" w:rsidR="00C964D1" w:rsidRDefault="00C964D1">
      <w:pPr>
        <w:pStyle w:val="a5"/>
      </w:pPr>
    </w:p>
    <w:p w14:paraId="2ADE735B" w14:textId="77777777" w:rsidR="00C964D1" w:rsidRDefault="00C964D1"/>
    <w:p w14:paraId="32FC38BC" w14:textId="77777777" w:rsidR="00C964D1" w:rsidRDefault="00C964D1">
      <w:pPr>
        <w:pStyle w:val="a3"/>
      </w:pPr>
    </w:p>
    <w:p w14:paraId="11195380" w14:textId="77777777" w:rsidR="00C964D1" w:rsidRDefault="00C964D1"/>
    <w:p w14:paraId="13A508C1" w14:textId="77777777" w:rsidR="00C964D1" w:rsidRDefault="00C964D1">
      <w:pPr>
        <w:pStyle w:val="a5"/>
      </w:pPr>
    </w:p>
    <w:p w14:paraId="3D4D90E1" w14:textId="77777777" w:rsidR="00C964D1" w:rsidRDefault="00C964D1"/>
    <w:p w14:paraId="63BBED7D" w14:textId="77777777" w:rsidR="00C964D1" w:rsidRDefault="00C964D1">
      <w:pPr>
        <w:pStyle w:val="a3"/>
      </w:pPr>
    </w:p>
    <w:p w14:paraId="3B92C7E0" w14:textId="77777777" w:rsidR="00C964D1" w:rsidRDefault="00C964D1"/>
    <w:p w14:paraId="090AB2B2" w14:textId="77777777" w:rsidR="00C964D1" w:rsidRDefault="00C964D1">
      <w:pPr>
        <w:pStyle w:val="a5"/>
      </w:pPr>
    </w:p>
    <w:p w14:paraId="7A7613BA" w14:textId="77777777" w:rsidR="00C964D1" w:rsidRDefault="00C964D1"/>
    <w:p w14:paraId="1EDFC833" w14:textId="77777777" w:rsidR="00C964D1" w:rsidRDefault="00C964D1">
      <w:pPr>
        <w:pStyle w:val="a5"/>
      </w:pPr>
    </w:p>
    <w:p w14:paraId="0A10094C" w14:textId="77777777" w:rsidR="00C964D1" w:rsidRDefault="00C964D1"/>
    <w:p w14:paraId="24416800" w14:textId="77777777" w:rsidR="00C964D1" w:rsidRDefault="00C964D1">
      <w:pPr>
        <w:pStyle w:val="a3"/>
      </w:pPr>
    </w:p>
    <w:p w14:paraId="7C3F9519" w14:textId="77777777" w:rsidR="00C964D1" w:rsidRDefault="00C964D1"/>
    <w:p w14:paraId="2E47DCC4" w14:textId="77777777" w:rsidR="00C964D1" w:rsidRDefault="00C964D1">
      <w:pPr>
        <w:pStyle w:val="a5"/>
      </w:pPr>
    </w:p>
    <w:p w14:paraId="15ED0846" w14:textId="77777777" w:rsidR="00C964D1" w:rsidRDefault="00C964D1"/>
    <w:p w14:paraId="41631A54" w14:textId="77777777" w:rsidR="00C964D1" w:rsidRDefault="00C964D1">
      <w:pPr>
        <w:pStyle w:val="a3"/>
      </w:pPr>
    </w:p>
    <w:p w14:paraId="11F5EB80" w14:textId="77777777" w:rsidR="00C964D1" w:rsidRDefault="00C964D1"/>
    <w:p w14:paraId="22583EF4" w14:textId="77777777" w:rsidR="00C964D1" w:rsidRDefault="00C964D1">
      <w:pPr>
        <w:pStyle w:val="a5"/>
      </w:pPr>
    </w:p>
    <w:p w14:paraId="2E73EBFC" w14:textId="77777777" w:rsidR="00C964D1" w:rsidRDefault="00C964D1"/>
    <w:p w14:paraId="3030F81E" w14:textId="77777777" w:rsidR="00C964D1" w:rsidRDefault="00C964D1">
      <w:pPr>
        <w:pStyle w:val="a5"/>
      </w:pPr>
    </w:p>
    <w:p w14:paraId="61AB5B02" w14:textId="77777777" w:rsidR="00C964D1" w:rsidRDefault="00C964D1"/>
    <w:p w14:paraId="05CF39D7" w14:textId="77777777" w:rsidR="00C964D1" w:rsidRDefault="00C964D1">
      <w:pPr>
        <w:pStyle w:val="a3"/>
      </w:pPr>
    </w:p>
    <w:p w14:paraId="79EAA5F9" w14:textId="77777777" w:rsidR="00C964D1" w:rsidRDefault="00C964D1"/>
    <w:p w14:paraId="39EE3C7D" w14:textId="77777777" w:rsidR="00C964D1" w:rsidRDefault="00C964D1">
      <w:pPr>
        <w:pStyle w:val="a5"/>
      </w:pPr>
    </w:p>
    <w:p w14:paraId="03936B25" w14:textId="77777777" w:rsidR="00C964D1" w:rsidRDefault="00C964D1"/>
    <w:p w14:paraId="498214DA" w14:textId="77777777" w:rsidR="00C964D1" w:rsidRDefault="00C964D1">
      <w:pPr>
        <w:pStyle w:val="a3"/>
      </w:pPr>
    </w:p>
    <w:p w14:paraId="1E66C1B2" w14:textId="77777777" w:rsidR="00C964D1" w:rsidRDefault="00C964D1"/>
    <w:p w14:paraId="67217C9D" w14:textId="77777777" w:rsidR="00C964D1" w:rsidRDefault="00C964D1">
      <w:pPr>
        <w:pStyle w:val="a5"/>
      </w:pPr>
    </w:p>
    <w:p w14:paraId="0AB680A9" w14:textId="77777777" w:rsidR="00C964D1" w:rsidRDefault="00C964D1"/>
    <w:p w14:paraId="16727CE8" w14:textId="77777777" w:rsidR="00C964D1" w:rsidRDefault="00C964D1">
      <w:pPr>
        <w:pStyle w:val="a5"/>
      </w:pPr>
    </w:p>
    <w:p w14:paraId="412E9BE2" w14:textId="77777777" w:rsidR="00C964D1" w:rsidRDefault="00C964D1"/>
    <w:p w14:paraId="341F1182" w14:textId="77777777" w:rsidR="00C964D1" w:rsidRDefault="00C964D1">
      <w:pPr>
        <w:pStyle w:val="a3"/>
      </w:pPr>
    </w:p>
    <w:p w14:paraId="26EF6AFD" w14:textId="77777777" w:rsidR="00C964D1" w:rsidRDefault="00C964D1"/>
    <w:p w14:paraId="49E83FAE" w14:textId="77777777" w:rsidR="00C964D1" w:rsidRDefault="00C964D1">
      <w:pPr>
        <w:pStyle w:val="a5"/>
      </w:pPr>
    </w:p>
    <w:p w14:paraId="6DDFD2E5" w14:textId="77777777" w:rsidR="00C964D1" w:rsidRDefault="00C964D1"/>
    <w:p w14:paraId="3EAA8F7B" w14:textId="77777777" w:rsidR="00C964D1" w:rsidRDefault="00C964D1">
      <w:pPr>
        <w:pStyle w:val="a3"/>
      </w:pPr>
    </w:p>
    <w:p w14:paraId="304F37ED" w14:textId="77777777" w:rsidR="00C964D1" w:rsidRDefault="00C964D1"/>
    <w:p w14:paraId="6A215B8F" w14:textId="77777777" w:rsidR="00C964D1" w:rsidRDefault="00C964D1">
      <w:pPr>
        <w:pStyle w:val="a5"/>
      </w:pPr>
    </w:p>
    <w:p w14:paraId="1CC25C56" w14:textId="77777777" w:rsidR="00C964D1" w:rsidRDefault="00C964D1"/>
    <w:p w14:paraId="675D0B7C" w14:textId="77777777" w:rsidR="00C964D1" w:rsidRDefault="00C964D1">
      <w:pPr>
        <w:pStyle w:val="a5"/>
      </w:pPr>
    </w:p>
    <w:p w14:paraId="778E6F62" w14:textId="77777777" w:rsidR="00C964D1" w:rsidRDefault="00C964D1"/>
    <w:p w14:paraId="2E53EC8D" w14:textId="77777777" w:rsidR="00C964D1" w:rsidRDefault="00C964D1">
      <w:pPr>
        <w:pStyle w:val="a3"/>
      </w:pPr>
    </w:p>
    <w:p w14:paraId="64A6B111" w14:textId="77777777" w:rsidR="00C964D1" w:rsidRDefault="00C964D1"/>
    <w:p w14:paraId="69E3BCD4" w14:textId="77777777" w:rsidR="00C964D1" w:rsidRDefault="00C964D1">
      <w:pPr>
        <w:pStyle w:val="a5"/>
      </w:pPr>
    </w:p>
    <w:p w14:paraId="60D0012E" w14:textId="77777777" w:rsidR="00C964D1" w:rsidRDefault="00C964D1"/>
    <w:p w14:paraId="26CA3EB1" w14:textId="77777777" w:rsidR="00C964D1" w:rsidRDefault="00C964D1">
      <w:pPr>
        <w:pStyle w:val="a3"/>
      </w:pPr>
    </w:p>
    <w:p w14:paraId="37D3E53E" w14:textId="77777777" w:rsidR="00C964D1" w:rsidRDefault="00C964D1"/>
    <w:p w14:paraId="570E464D" w14:textId="77777777" w:rsidR="00C964D1" w:rsidRDefault="00C964D1">
      <w:pPr>
        <w:pStyle w:val="a5"/>
      </w:pPr>
    </w:p>
    <w:p w14:paraId="59ABDC73" w14:textId="77777777" w:rsidR="00C964D1" w:rsidRDefault="00C964D1"/>
    <w:p w14:paraId="313517DF" w14:textId="77777777" w:rsidR="00C964D1" w:rsidRDefault="00C964D1">
      <w:pPr>
        <w:pStyle w:val="a5"/>
      </w:pPr>
    </w:p>
    <w:p w14:paraId="5CE195A9" w14:textId="77777777" w:rsidR="00C964D1" w:rsidRDefault="00C964D1"/>
    <w:p w14:paraId="55375174" w14:textId="77777777" w:rsidR="00C964D1" w:rsidRDefault="00C964D1">
      <w:pPr>
        <w:pStyle w:val="a3"/>
      </w:pPr>
    </w:p>
    <w:p w14:paraId="463CBFE8" w14:textId="77777777" w:rsidR="00C964D1" w:rsidRDefault="00C964D1"/>
    <w:p w14:paraId="239B0F49" w14:textId="77777777" w:rsidR="00C964D1" w:rsidRDefault="00C964D1">
      <w:pPr>
        <w:pStyle w:val="a5"/>
      </w:pPr>
    </w:p>
    <w:p w14:paraId="0EA61B7F" w14:textId="77777777" w:rsidR="00C964D1" w:rsidRDefault="00C964D1"/>
    <w:p w14:paraId="15797E8D" w14:textId="77777777" w:rsidR="00C964D1" w:rsidRDefault="00C964D1">
      <w:pPr>
        <w:pStyle w:val="a3"/>
      </w:pPr>
    </w:p>
    <w:p w14:paraId="70F8AF87" w14:textId="77777777" w:rsidR="00C964D1" w:rsidRDefault="00C964D1"/>
    <w:p w14:paraId="0F72B2C0" w14:textId="77777777" w:rsidR="00C964D1" w:rsidRDefault="00C964D1">
      <w:pPr>
        <w:pStyle w:val="a5"/>
      </w:pPr>
    </w:p>
    <w:p w14:paraId="3E402806" w14:textId="77777777" w:rsidR="00C964D1" w:rsidRDefault="00C964D1"/>
    <w:p w14:paraId="3E4C3177" w14:textId="77777777" w:rsidR="00C964D1" w:rsidRDefault="00C964D1">
      <w:pPr>
        <w:pStyle w:val="a5"/>
      </w:pPr>
    </w:p>
    <w:p w14:paraId="0C12806B" w14:textId="77777777" w:rsidR="00C964D1" w:rsidRDefault="00C964D1"/>
    <w:p w14:paraId="3CD548B6" w14:textId="77777777" w:rsidR="00C964D1" w:rsidRDefault="00C964D1">
      <w:pPr>
        <w:pStyle w:val="a3"/>
      </w:pPr>
    </w:p>
    <w:p w14:paraId="5D533EAA" w14:textId="77777777" w:rsidR="00C964D1" w:rsidRDefault="00C964D1"/>
    <w:p w14:paraId="5D97E3B6" w14:textId="77777777" w:rsidR="00C964D1" w:rsidRDefault="00C964D1">
      <w:pPr>
        <w:pStyle w:val="a5"/>
      </w:pPr>
    </w:p>
    <w:p w14:paraId="2707A2CC" w14:textId="77777777" w:rsidR="00C964D1" w:rsidRDefault="00C964D1"/>
    <w:p w14:paraId="6AFD323D" w14:textId="77777777" w:rsidR="00C964D1" w:rsidRDefault="00C964D1">
      <w:pPr>
        <w:pStyle w:val="a3"/>
      </w:pPr>
    </w:p>
    <w:p w14:paraId="0E7D4EF7" w14:textId="77777777" w:rsidR="00C964D1" w:rsidRDefault="00C964D1"/>
    <w:p w14:paraId="784B167F" w14:textId="77777777" w:rsidR="00C964D1" w:rsidRDefault="00C964D1">
      <w:pPr>
        <w:pStyle w:val="a5"/>
      </w:pPr>
    </w:p>
    <w:p w14:paraId="73AAEBE3" w14:textId="77777777" w:rsidR="00C964D1" w:rsidRDefault="00C964D1"/>
    <w:p w14:paraId="7F285713" w14:textId="77777777" w:rsidR="00C964D1" w:rsidRDefault="00C964D1">
      <w:pPr>
        <w:pStyle w:val="a5"/>
      </w:pPr>
    </w:p>
    <w:p w14:paraId="49A17E98" w14:textId="77777777" w:rsidR="00C964D1" w:rsidRDefault="00C964D1"/>
    <w:p w14:paraId="53826F73" w14:textId="77777777" w:rsidR="00C964D1" w:rsidRDefault="00C964D1">
      <w:pPr>
        <w:pStyle w:val="a3"/>
      </w:pPr>
    </w:p>
    <w:p w14:paraId="4DFA6DA3" w14:textId="77777777" w:rsidR="00C964D1" w:rsidRDefault="00C964D1"/>
    <w:p w14:paraId="1B4CDE68" w14:textId="77777777" w:rsidR="00C964D1" w:rsidRDefault="00C964D1">
      <w:pPr>
        <w:pStyle w:val="a5"/>
      </w:pPr>
    </w:p>
    <w:p w14:paraId="6EFD0D9A" w14:textId="77777777" w:rsidR="00C964D1" w:rsidRDefault="00C964D1"/>
    <w:p w14:paraId="7CFFB445" w14:textId="77777777" w:rsidR="00C964D1" w:rsidRDefault="00C964D1">
      <w:pPr>
        <w:pStyle w:val="a3"/>
      </w:pPr>
    </w:p>
    <w:p w14:paraId="78B3A77C" w14:textId="77777777" w:rsidR="00C964D1" w:rsidRDefault="00C964D1"/>
    <w:p w14:paraId="1F2D39F5" w14:textId="77777777" w:rsidR="00C964D1" w:rsidRDefault="00C964D1">
      <w:pPr>
        <w:pStyle w:val="a5"/>
      </w:pPr>
    </w:p>
    <w:p w14:paraId="251533DD" w14:textId="77777777" w:rsidR="00C964D1" w:rsidRDefault="00C964D1"/>
    <w:p w14:paraId="3973602E" w14:textId="77777777" w:rsidR="00C964D1" w:rsidRDefault="00C964D1">
      <w:pPr>
        <w:pStyle w:val="a5"/>
      </w:pPr>
    </w:p>
    <w:p w14:paraId="1A3D95B6" w14:textId="77777777" w:rsidR="00C964D1" w:rsidRDefault="00C964D1"/>
    <w:p w14:paraId="47A52828" w14:textId="77777777" w:rsidR="00C964D1" w:rsidRDefault="00C964D1">
      <w:pPr>
        <w:pStyle w:val="a3"/>
      </w:pPr>
    </w:p>
    <w:p w14:paraId="2602537C" w14:textId="77777777" w:rsidR="00C964D1" w:rsidRDefault="00C964D1"/>
    <w:p w14:paraId="4249846E" w14:textId="77777777" w:rsidR="00C964D1" w:rsidRDefault="00C964D1" w:rsidP="003D0EBC">
      <w:pPr>
        <w:spacing w:after="0" w:line="240" w:lineRule="auto"/>
      </w:pPr>
      <w:r>
        <w:separator/>
      </w:r>
    </w:p>
  </w:footnote>
  <w:footnote w:type="continuationSeparator" w:id="0">
    <w:p w14:paraId="1A8A7295" w14:textId="77777777" w:rsidR="00C964D1" w:rsidRDefault="00C964D1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8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21"/>
  </w:num>
  <w:num w:numId="11">
    <w:abstractNumId w:val="13"/>
  </w:num>
  <w:num w:numId="12">
    <w:abstractNumId w:val="6"/>
  </w:num>
  <w:num w:numId="13">
    <w:abstractNumId w:val="22"/>
  </w:num>
  <w:num w:numId="14">
    <w:abstractNumId w:val="10"/>
  </w:num>
  <w:num w:numId="15">
    <w:abstractNumId w:val="5"/>
  </w:num>
  <w:num w:numId="16">
    <w:abstractNumId w:val="15"/>
  </w:num>
  <w:num w:numId="17">
    <w:abstractNumId w:val="24"/>
  </w:num>
  <w:num w:numId="18">
    <w:abstractNumId w:val="14"/>
  </w:num>
  <w:num w:numId="19">
    <w:abstractNumId w:val="8"/>
  </w:num>
  <w:num w:numId="20">
    <w:abstractNumId w:val="1"/>
  </w:num>
  <w:num w:numId="21">
    <w:abstractNumId w:val="7"/>
  </w:num>
  <w:num w:numId="22">
    <w:abstractNumId w:val="23"/>
  </w:num>
  <w:num w:numId="23">
    <w:abstractNumId w:val="3"/>
  </w:num>
  <w:num w:numId="24">
    <w:abstractNumId w:val="19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2"/>
    <w:rsid w:val="000129E7"/>
    <w:rsid w:val="00016867"/>
    <w:rsid w:val="000469C3"/>
    <w:rsid w:val="00056FD5"/>
    <w:rsid w:val="00074FCA"/>
    <w:rsid w:val="000B06AC"/>
    <w:rsid w:val="000C0509"/>
    <w:rsid w:val="000C33BC"/>
    <w:rsid w:val="000D400F"/>
    <w:rsid w:val="000F179B"/>
    <w:rsid w:val="000F5D07"/>
    <w:rsid w:val="00127221"/>
    <w:rsid w:val="00133E4D"/>
    <w:rsid w:val="001833D2"/>
    <w:rsid w:val="00187425"/>
    <w:rsid w:val="0019104A"/>
    <w:rsid w:val="00207210"/>
    <w:rsid w:val="0021476F"/>
    <w:rsid w:val="002169E0"/>
    <w:rsid w:val="002544EF"/>
    <w:rsid w:val="00302296"/>
    <w:rsid w:val="00337A19"/>
    <w:rsid w:val="003806EA"/>
    <w:rsid w:val="003A7F8B"/>
    <w:rsid w:val="003C7441"/>
    <w:rsid w:val="003D0EBC"/>
    <w:rsid w:val="004107E0"/>
    <w:rsid w:val="004248C2"/>
    <w:rsid w:val="00467DCF"/>
    <w:rsid w:val="0047771E"/>
    <w:rsid w:val="00487F43"/>
    <w:rsid w:val="00492612"/>
    <w:rsid w:val="004963EC"/>
    <w:rsid w:val="004C6327"/>
    <w:rsid w:val="005117A6"/>
    <w:rsid w:val="00526E6D"/>
    <w:rsid w:val="00530427"/>
    <w:rsid w:val="00536304"/>
    <w:rsid w:val="005429DA"/>
    <w:rsid w:val="005A3565"/>
    <w:rsid w:val="005C7862"/>
    <w:rsid w:val="005D7CC2"/>
    <w:rsid w:val="005F5394"/>
    <w:rsid w:val="005F605D"/>
    <w:rsid w:val="00627AB6"/>
    <w:rsid w:val="0064528F"/>
    <w:rsid w:val="00672911"/>
    <w:rsid w:val="00696144"/>
    <w:rsid w:val="00697D92"/>
    <w:rsid w:val="006E58AF"/>
    <w:rsid w:val="00706F80"/>
    <w:rsid w:val="00724A86"/>
    <w:rsid w:val="00730A9A"/>
    <w:rsid w:val="00745A7D"/>
    <w:rsid w:val="007A03F2"/>
    <w:rsid w:val="008011DA"/>
    <w:rsid w:val="00857C5A"/>
    <w:rsid w:val="00881070"/>
    <w:rsid w:val="008952F3"/>
    <w:rsid w:val="008B1CF6"/>
    <w:rsid w:val="008B3975"/>
    <w:rsid w:val="00913F21"/>
    <w:rsid w:val="00927C39"/>
    <w:rsid w:val="0093765E"/>
    <w:rsid w:val="00942B0E"/>
    <w:rsid w:val="00945508"/>
    <w:rsid w:val="00961A07"/>
    <w:rsid w:val="00966599"/>
    <w:rsid w:val="00967AF5"/>
    <w:rsid w:val="009C14E9"/>
    <w:rsid w:val="00A02D30"/>
    <w:rsid w:val="00A13242"/>
    <w:rsid w:val="00A349BA"/>
    <w:rsid w:val="00A40786"/>
    <w:rsid w:val="00A41D5E"/>
    <w:rsid w:val="00A46916"/>
    <w:rsid w:val="00A72867"/>
    <w:rsid w:val="00A7599E"/>
    <w:rsid w:val="00AD2EC6"/>
    <w:rsid w:val="00AF7C4B"/>
    <w:rsid w:val="00B066CD"/>
    <w:rsid w:val="00B102D4"/>
    <w:rsid w:val="00B12D0F"/>
    <w:rsid w:val="00B24ADD"/>
    <w:rsid w:val="00B512B5"/>
    <w:rsid w:val="00B5243A"/>
    <w:rsid w:val="00B60BCD"/>
    <w:rsid w:val="00BC7B69"/>
    <w:rsid w:val="00C05366"/>
    <w:rsid w:val="00C06696"/>
    <w:rsid w:val="00C07823"/>
    <w:rsid w:val="00C14499"/>
    <w:rsid w:val="00C87882"/>
    <w:rsid w:val="00C964D1"/>
    <w:rsid w:val="00C970FF"/>
    <w:rsid w:val="00CB1DC4"/>
    <w:rsid w:val="00CC6F8A"/>
    <w:rsid w:val="00CE546B"/>
    <w:rsid w:val="00D130DE"/>
    <w:rsid w:val="00D36357"/>
    <w:rsid w:val="00D400D0"/>
    <w:rsid w:val="00D45E87"/>
    <w:rsid w:val="00D4757C"/>
    <w:rsid w:val="00D5674E"/>
    <w:rsid w:val="00D57D09"/>
    <w:rsid w:val="00D610C4"/>
    <w:rsid w:val="00DD3F6E"/>
    <w:rsid w:val="00DD6649"/>
    <w:rsid w:val="00E15609"/>
    <w:rsid w:val="00E7308D"/>
    <w:rsid w:val="00E91161"/>
    <w:rsid w:val="00EA086D"/>
    <w:rsid w:val="00EC7EE1"/>
    <w:rsid w:val="00F25834"/>
    <w:rsid w:val="00F74CF3"/>
    <w:rsid w:val="00F74EF4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8329"/>
  <w15:docId w15:val="{92112B18-4682-4954-90DF-439B947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18BE-3872-4AC9-8C3D-DFAC0673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бочарова</cp:lastModifiedBy>
  <cp:revision>5</cp:revision>
  <cp:lastPrinted>2018-11-22T05:40:00Z</cp:lastPrinted>
  <dcterms:created xsi:type="dcterms:W3CDTF">2021-07-27T10:15:00Z</dcterms:created>
  <dcterms:modified xsi:type="dcterms:W3CDTF">2021-08-27T12:12:00Z</dcterms:modified>
</cp:coreProperties>
</file>